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4A2EB9" w14:textId="0BF5B3C0" w:rsidR="005B1D2F" w:rsidRDefault="005B1D2F" w:rsidP="005B1D2F">
      <w:pPr>
        <w:rPr>
          <w:b/>
          <w:bCs/>
          <w:sz w:val="72"/>
          <w:szCs w:val="72"/>
        </w:rPr>
      </w:pPr>
      <w:r>
        <w:rPr>
          <w:b/>
          <w:bCs/>
          <w:sz w:val="72"/>
          <w:szCs w:val="72"/>
        </w:rPr>
        <w:t>Work plan</w:t>
      </w:r>
      <w:r w:rsidRPr="00E44CEE">
        <w:rPr>
          <w:b/>
          <w:bCs/>
          <w:sz w:val="72"/>
          <w:szCs w:val="72"/>
        </w:rPr>
        <w:t xml:space="preserve"> </w:t>
      </w:r>
      <w:r>
        <w:rPr>
          <w:b/>
          <w:bCs/>
          <w:sz w:val="72"/>
          <w:szCs w:val="72"/>
        </w:rPr>
        <w:t>9e</w:t>
      </w:r>
      <w:r w:rsidRPr="00E44CEE">
        <w:rPr>
          <w:b/>
          <w:bCs/>
          <w:sz w:val="72"/>
          <w:szCs w:val="72"/>
        </w:rPr>
        <w:t xml:space="preserve"> OZAK 202</w:t>
      </w:r>
      <w:r>
        <w:rPr>
          <w:b/>
          <w:bCs/>
          <w:sz w:val="72"/>
          <w:szCs w:val="72"/>
        </w:rPr>
        <w:t>6</w:t>
      </w:r>
    </w:p>
    <w:p w14:paraId="24EF569C" w14:textId="77777777" w:rsidR="005B1D2F" w:rsidRDefault="005B1D2F" w:rsidP="005B1D2F">
      <w:pPr>
        <w:rPr>
          <w:noProof/>
          <w:lang w:eastAsia="nl-NL"/>
        </w:rPr>
      </w:pPr>
    </w:p>
    <w:p w14:paraId="0CDA6BA0" w14:textId="77777777" w:rsidR="005B1D2F" w:rsidRDefault="005B1D2F" w:rsidP="005B1D2F">
      <w:pPr>
        <w:rPr>
          <w:noProof/>
          <w:lang w:eastAsia="nl-NL"/>
        </w:rPr>
      </w:pPr>
    </w:p>
    <w:p w14:paraId="325FA182" w14:textId="77777777" w:rsidR="005B1D2F" w:rsidRDefault="005B1D2F" w:rsidP="005B1D2F">
      <w:pPr>
        <w:rPr>
          <w:noProof/>
          <w:lang w:eastAsia="nl-NL"/>
        </w:rPr>
      </w:pPr>
    </w:p>
    <w:p w14:paraId="19C3BD8A" w14:textId="77777777" w:rsidR="005B1D2F" w:rsidRDefault="005B1D2F" w:rsidP="005B1D2F">
      <w:pPr>
        <w:rPr>
          <w:noProof/>
          <w:lang w:eastAsia="nl-NL"/>
        </w:rPr>
      </w:pPr>
    </w:p>
    <w:p w14:paraId="054B0B49" w14:textId="77777777" w:rsidR="005B1D2F" w:rsidRDefault="005B1D2F" w:rsidP="005B1D2F">
      <w:r w:rsidRPr="008B6429">
        <w:rPr>
          <w:noProof/>
          <w:lang w:eastAsia="nl-NL"/>
        </w:rPr>
        <w:drawing>
          <wp:inline distT="0" distB="0" distL="0" distR="0" wp14:anchorId="3B72C660" wp14:editId="3D312279">
            <wp:extent cx="5760720" cy="3825875"/>
            <wp:effectExtent l="0" t="0" r="0" b="3175"/>
            <wp:docPr id="2021688222" name="Afbeelding 2" descr="Afbeelding met tekst, wolk, hemel, buitenshuis&#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688222" name="Afbeelding 2" descr="Afbeelding met tekst, wolk, hemel, buitenshuis&#10;&#10;Door AI gegenereerde inhoud is mogelijk onjuis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60720" cy="3825875"/>
                    </a:xfrm>
                    <a:prstGeom prst="rect">
                      <a:avLst/>
                    </a:prstGeom>
                    <a:noFill/>
                    <a:ln>
                      <a:noFill/>
                    </a:ln>
                  </pic:spPr>
                </pic:pic>
              </a:graphicData>
            </a:graphic>
          </wp:inline>
        </w:drawing>
      </w:r>
    </w:p>
    <w:p w14:paraId="2AFCB32E" w14:textId="77777777" w:rsidR="005B1D2F" w:rsidRDefault="005B1D2F" w:rsidP="005B1D2F"/>
    <w:p w14:paraId="4304829B" w14:textId="77777777" w:rsidR="005B1D2F" w:rsidRDefault="005B1D2F">
      <w:pPr>
        <w:rPr>
          <w:rFonts w:asciiTheme="majorHAnsi" w:eastAsiaTheme="majorEastAsia" w:hAnsiTheme="majorHAnsi" w:cstheme="majorBidi"/>
          <w:b/>
          <w:bCs/>
          <w:color w:val="365F91" w:themeColor="accent1" w:themeShade="BF"/>
          <w:sz w:val="28"/>
          <w:szCs w:val="28"/>
        </w:rPr>
      </w:pPr>
      <w:r>
        <w:br w:type="page"/>
      </w:r>
    </w:p>
    <w:p w14:paraId="3E94573D" w14:textId="77777777" w:rsidR="00C336EE" w:rsidRDefault="00C336EE">
      <w:pPr>
        <w:pStyle w:val="Kop1"/>
      </w:pPr>
    </w:p>
    <w:p w14:paraId="6C32B6F9" w14:textId="77777777" w:rsidR="00C336EE" w:rsidRDefault="005B1D2F" w:rsidP="005B1D2F">
      <w:pPr>
        <w:pStyle w:val="Kop1"/>
      </w:pPr>
      <w:r>
        <w:t>General Information</w:t>
      </w:r>
    </w:p>
    <w:p w14:paraId="70A260DF" w14:textId="7A115DFB" w:rsidR="005B1D2F" w:rsidRDefault="005B1D2F">
      <w:r>
        <w:t xml:space="preserve">On January 2, 3, and 4, 2026, we will </w:t>
      </w:r>
      <w:r>
        <w:t>organize our 9th OZAK.</w:t>
      </w:r>
      <w:r>
        <w:br/>
      </w:r>
      <w:r>
        <w:br/>
        <w:t xml:space="preserve">OZAK stands for Open Zeeuwse Acro Championships. As of this season, the regulations for recreational acrogym have been updated. At our </w:t>
      </w:r>
      <w:r>
        <w:t>tournament, Supplement levels 4, 3, 2, and 1, as well as the ABC levels, are welcome.</w:t>
      </w:r>
      <w:r>
        <w:br/>
      </w:r>
      <w:r>
        <w:br/>
        <w:t>In recent years, various clubs from Belgium and Germany have participated, and we hope to once again welcome several international teams this year.</w:t>
      </w:r>
      <w:r>
        <w:br/>
      </w:r>
      <w:r>
        <w:br/>
        <w:t>We are pleased to offer gymnasts the opportunity to compete with others, especially at the beginning of the season. Our main goal is to let every participant shine at their own level. For the youngest athletes, it is a great opportunity to show</w:t>
      </w:r>
      <w:r>
        <w:t xml:space="preserve"> their routine for the first time in a relaxed environment.</w:t>
      </w:r>
      <w:r>
        <w:br/>
      </w:r>
      <w:r>
        <w:br/>
        <w:t>The competition schedule and daily timetables</w:t>
      </w:r>
      <w:r>
        <w:t xml:space="preserve"> are not yet finalized, as they depend on the number of entries per level. After registration closes, the schedule will be announced as soon as possible in</w:t>
      </w:r>
      <w:r>
        <w:t xml:space="preserve"> </w:t>
      </w:r>
      <w:proofErr w:type="spellStart"/>
      <w:r>
        <w:t>AcroCompanion</w:t>
      </w:r>
      <w:proofErr w:type="spellEnd"/>
      <w:r>
        <w:t>.</w:t>
      </w:r>
    </w:p>
    <w:p w14:paraId="074F5B13" w14:textId="77777777" w:rsidR="005B1D2F" w:rsidRDefault="005B1D2F">
      <w:r>
        <w:br w:type="page"/>
      </w:r>
    </w:p>
    <w:p w14:paraId="3409E134" w14:textId="77777777" w:rsidR="00C336EE" w:rsidRDefault="00C336EE"/>
    <w:p w14:paraId="206B32F1" w14:textId="635270EC" w:rsidR="00C336EE" w:rsidRDefault="005B1D2F" w:rsidP="005B1D2F">
      <w:pPr>
        <w:pStyle w:val="Kop1"/>
        <w:numPr>
          <w:ilvl w:val="0"/>
          <w:numId w:val="10"/>
        </w:numPr>
      </w:pPr>
      <w:proofErr w:type="spellStart"/>
      <w:r>
        <w:t>AcroCompanion</w:t>
      </w:r>
      <w:proofErr w:type="spellEnd"/>
    </w:p>
    <w:p w14:paraId="4B8DF8A1" w14:textId="2D3B6635" w:rsidR="00C336EE" w:rsidRDefault="005B1D2F">
      <w:r>
        <w:t>Just like last year,</w:t>
      </w:r>
      <w:r>
        <w:t xml:space="preserve"> competition registration will take place via AcroCompanion. Through this platform, you can view the competition order, jury assignments, and live scoring. Please note that there will be no separate communication outside this system. Make sure your club has valid login credentials before registration.</w:t>
      </w:r>
    </w:p>
    <w:p w14:paraId="2088115B" w14:textId="38337360" w:rsidR="00C336EE" w:rsidRDefault="005B1D2F" w:rsidP="005B1D2F">
      <w:pPr>
        <w:pStyle w:val="Kop1"/>
        <w:numPr>
          <w:ilvl w:val="0"/>
          <w:numId w:val="10"/>
        </w:numPr>
      </w:pPr>
      <w:r>
        <w:t>Ages / Supplements / Levels / Disciplines</w:t>
      </w:r>
    </w:p>
    <w:p w14:paraId="03060E68" w14:textId="3713B19E" w:rsidR="005B1D2F" w:rsidRDefault="005B1D2F">
      <w:r>
        <w:t>During the OZAK, the categories and age divisions of the KNGU (Dutch gymnastics federation) will</w:t>
      </w:r>
      <w:r>
        <w:t xml:space="preserve"> apply. The starting age is this minimum age of the top. </w:t>
      </w:r>
    </w:p>
    <w:p w14:paraId="6032E4E8" w14:textId="77777777" w:rsidR="005B1D2F" w:rsidRDefault="005B1D2F">
      <w:r w:rsidRPr="005B1D2F">
        <w:rPr>
          <w:rStyle w:val="Kop2Char"/>
        </w:rPr>
        <w:t>2.</w:t>
      </w:r>
      <w:r>
        <w:rPr>
          <w:rStyle w:val="Kop2Char"/>
        </w:rPr>
        <w:t>1 ABC levels</w:t>
      </w:r>
      <w:r>
        <w:br/>
      </w:r>
      <w:r>
        <w:br/>
        <w:t>C-Junior: 9–17 years</w:t>
      </w:r>
      <w:r>
        <w:br/>
        <w:t>C-Senior: 9+</w:t>
      </w:r>
      <w:r>
        <w:br/>
        <w:t>B-Junior: 10–19 years</w:t>
      </w:r>
      <w:r>
        <w:br/>
        <w:t>B-Senior: 10+</w:t>
      </w:r>
      <w:r>
        <w:br/>
        <w:t>A-Pupil: 8–15 years</w:t>
      </w:r>
      <w:r>
        <w:br/>
        <w:t>Pre-Youth: 9–16 years</w:t>
      </w:r>
      <w:r>
        <w:br/>
        <w:t>Youth: 10–18 years</w:t>
      </w:r>
      <w:r>
        <w:br/>
        <w:t>Junior: 11–20 years</w:t>
      </w:r>
      <w:r>
        <w:br/>
        <w:t>Senior: 12+</w:t>
      </w:r>
    </w:p>
    <w:p w14:paraId="3B7D9331" w14:textId="77777777" w:rsidR="005B1D2F" w:rsidRDefault="005B1D2F">
      <w:pPr>
        <w:rPr>
          <w:rStyle w:val="Kop2Char"/>
        </w:rPr>
      </w:pPr>
      <w:r w:rsidRPr="005B1D2F">
        <w:rPr>
          <w:rStyle w:val="Kop2Char"/>
        </w:rPr>
        <w:t>2.2</w:t>
      </w:r>
      <w:r>
        <w:rPr>
          <w:rStyle w:val="Kop2Char"/>
        </w:rPr>
        <w:t xml:space="preserve"> recreational levels</w:t>
      </w:r>
    </w:p>
    <w:tbl>
      <w:tblPr>
        <w:tblStyle w:val="Tabelraster"/>
        <w:tblW w:w="9493" w:type="dxa"/>
        <w:tblLook w:val="04A0" w:firstRow="1" w:lastRow="0" w:firstColumn="1" w:lastColumn="0" w:noHBand="0" w:noVBand="1"/>
      </w:tblPr>
      <w:tblGrid>
        <w:gridCol w:w="1482"/>
        <w:gridCol w:w="2057"/>
        <w:gridCol w:w="1985"/>
        <w:gridCol w:w="1984"/>
        <w:gridCol w:w="1985"/>
      </w:tblGrid>
      <w:tr w:rsidR="005B1D2F" w14:paraId="2159BA6D" w14:textId="77777777" w:rsidTr="00C32085">
        <w:tc>
          <w:tcPr>
            <w:tcW w:w="1482" w:type="dxa"/>
          </w:tcPr>
          <w:p w14:paraId="5DFDC213" w14:textId="03F3C3A3" w:rsidR="005B1D2F" w:rsidRPr="000210D8" w:rsidRDefault="005B1D2F" w:rsidP="00C32085">
            <w:r>
              <w:t xml:space="preserve">Age </w:t>
            </w:r>
          </w:p>
        </w:tc>
        <w:tc>
          <w:tcPr>
            <w:tcW w:w="2057" w:type="dxa"/>
          </w:tcPr>
          <w:p w14:paraId="6B0B380E" w14:textId="77777777" w:rsidR="005B1D2F" w:rsidRPr="000210D8" w:rsidRDefault="005B1D2F" w:rsidP="00C32085">
            <w:r w:rsidRPr="000210D8">
              <w:t>Supplement 4</w:t>
            </w:r>
          </w:p>
        </w:tc>
        <w:tc>
          <w:tcPr>
            <w:tcW w:w="1985" w:type="dxa"/>
          </w:tcPr>
          <w:p w14:paraId="2872532B" w14:textId="77777777" w:rsidR="005B1D2F" w:rsidRPr="000210D8" w:rsidRDefault="005B1D2F" w:rsidP="00C32085">
            <w:r w:rsidRPr="000210D8">
              <w:t>Supplement 3</w:t>
            </w:r>
          </w:p>
        </w:tc>
        <w:tc>
          <w:tcPr>
            <w:tcW w:w="1984" w:type="dxa"/>
          </w:tcPr>
          <w:p w14:paraId="44ED699E" w14:textId="77777777" w:rsidR="005B1D2F" w:rsidRPr="000210D8" w:rsidRDefault="005B1D2F" w:rsidP="00C32085">
            <w:r w:rsidRPr="000210D8">
              <w:t>Supplement 2</w:t>
            </w:r>
          </w:p>
        </w:tc>
        <w:tc>
          <w:tcPr>
            <w:tcW w:w="1985" w:type="dxa"/>
          </w:tcPr>
          <w:p w14:paraId="62F9B9CC" w14:textId="77777777" w:rsidR="005B1D2F" w:rsidRPr="000210D8" w:rsidRDefault="005B1D2F" w:rsidP="00C32085">
            <w:r w:rsidRPr="000210D8">
              <w:t>Supplement 1</w:t>
            </w:r>
          </w:p>
        </w:tc>
      </w:tr>
      <w:tr w:rsidR="005B1D2F" w14:paraId="428D7216" w14:textId="77777777" w:rsidTr="00C32085">
        <w:tc>
          <w:tcPr>
            <w:tcW w:w="1482" w:type="dxa"/>
          </w:tcPr>
          <w:p w14:paraId="0A51AFFB" w14:textId="77777777" w:rsidR="005B1D2F" w:rsidRPr="000210D8" w:rsidRDefault="005B1D2F" w:rsidP="00C32085">
            <w:pPr>
              <w:rPr>
                <w:b/>
                <w:bCs/>
              </w:rPr>
            </w:pPr>
            <w:r w:rsidRPr="000210D8">
              <w:rPr>
                <w:b/>
                <w:bCs/>
              </w:rPr>
              <w:t xml:space="preserve">Pupil    </w:t>
            </w:r>
          </w:p>
          <w:p w14:paraId="7AD8F57D" w14:textId="77777777" w:rsidR="005B1D2F" w:rsidRPr="000210D8" w:rsidRDefault="005B1D2F" w:rsidP="00C32085">
            <w:proofErr w:type="gramStart"/>
            <w:r w:rsidRPr="000210D8">
              <w:t>7  t</w:t>
            </w:r>
            <w:proofErr w:type="gramEnd"/>
            <w:r w:rsidRPr="000210D8">
              <w:t xml:space="preserve">/m 12 </w:t>
            </w:r>
            <w:proofErr w:type="spellStart"/>
            <w:r w:rsidRPr="000210D8">
              <w:t>jr</w:t>
            </w:r>
            <w:proofErr w:type="spellEnd"/>
          </w:p>
        </w:tc>
        <w:tc>
          <w:tcPr>
            <w:tcW w:w="2057" w:type="dxa"/>
          </w:tcPr>
          <w:p w14:paraId="704EBD49" w14:textId="77777777" w:rsidR="005B1D2F" w:rsidRPr="000210D8" w:rsidRDefault="005B1D2F" w:rsidP="00C32085">
            <w:r w:rsidRPr="000210D8">
              <w:t>X</w:t>
            </w:r>
          </w:p>
        </w:tc>
        <w:tc>
          <w:tcPr>
            <w:tcW w:w="1985" w:type="dxa"/>
            <w:shd w:val="clear" w:color="auto" w:fill="EEECE1" w:themeFill="background2"/>
          </w:tcPr>
          <w:p w14:paraId="17C0838C" w14:textId="77777777" w:rsidR="005B1D2F" w:rsidRPr="000210D8" w:rsidRDefault="005B1D2F" w:rsidP="00C32085"/>
        </w:tc>
        <w:tc>
          <w:tcPr>
            <w:tcW w:w="1984" w:type="dxa"/>
            <w:shd w:val="clear" w:color="auto" w:fill="EEECE1" w:themeFill="background2"/>
          </w:tcPr>
          <w:p w14:paraId="4F83463C" w14:textId="77777777" w:rsidR="005B1D2F" w:rsidRPr="000210D8" w:rsidRDefault="005B1D2F" w:rsidP="00C32085"/>
        </w:tc>
        <w:tc>
          <w:tcPr>
            <w:tcW w:w="1985" w:type="dxa"/>
            <w:shd w:val="clear" w:color="auto" w:fill="EEECE1" w:themeFill="background2"/>
          </w:tcPr>
          <w:p w14:paraId="7A2A445C" w14:textId="77777777" w:rsidR="005B1D2F" w:rsidRPr="000210D8" w:rsidRDefault="005B1D2F" w:rsidP="00C32085"/>
        </w:tc>
      </w:tr>
      <w:tr w:rsidR="005B1D2F" w14:paraId="3CF97566" w14:textId="77777777" w:rsidTr="00C32085">
        <w:tc>
          <w:tcPr>
            <w:tcW w:w="1482" w:type="dxa"/>
          </w:tcPr>
          <w:p w14:paraId="475E88CA" w14:textId="64BDB526" w:rsidR="005B1D2F" w:rsidRPr="000210D8" w:rsidRDefault="005B1D2F" w:rsidP="00C32085">
            <w:pPr>
              <w:rPr>
                <w:b/>
                <w:bCs/>
              </w:rPr>
            </w:pPr>
            <w:r>
              <w:rPr>
                <w:b/>
                <w:bCs/>
              </w:rPr>
              <w:t>Youth</w:t>
            </w:r>
          </w:p>
          <w:p w14:paraId="10B27C36" w14:textId="77777777" w:rsidR="005B1D2F" w:rsidRPr="000210D8" w:rsidRDefault="005B1D2F" w:rsidP="00C32085">
            <w:r w:rsidRPr="000210D8">
              <w:t xml:space="preserve">8 t/m 14 </w:t>
            </w:r>
            <w:proofErr w:type="spellStart"/>
            <w:r w:rsidRPr="000210D8">
              <w:t>jr</w:t>
            </w:r>
            <w:proofErr w:type="spellEnd"/>
          </w:p>
        </w:tc>
        <w:tc>
          <w:tcPr>
            <w:tcW w:w="2057" w:type="dxa"/>
          </w:tcPr>
          <w:p w14:paraId="2A53DA64" w14:textId="77777777" w:rsidR="005B1D2F" w:rsidRPr="000210D8" w:rsidRDefault="005B1D2F" w:rsidP="00C32085">
            <w:r w:rsidRPr="000210D8">
              <w:t>X</w:t>
            </w:r>
          </w:p>
        </w:tc>
        <w:tc>
          <w:tcPr>
            <w:tcW w:w="1985" w:type="dxa"/>
          </w:tcPr>
          <w:p w14:paraId="6DEDFFB3" w14:textId="77777777" w:rsidR="005B1D2F" w:rsidRPr="000210D8" w:rsidRDefault="005B1D2F" w:rsidP="00C32085">
            <w:r w:rsidRPr="000210D8">
              <w:t>X</w:t>
            </w:r>
          </w:p>
        </w:tc>
        <w:tc>
          <w:tcPr>
            <w:tcW w:w="1984" w:type="dxa"/>
          </w:tcPr>
          <w:p w14:paraId="5E7759E8" w14:textId="77777777" w:rsidR="005B1D2F" w:rsidRPr="000210D8" w:rsidRDefault="005B1D2F" w:rsidP="00C32085">
            <w:r w:rsidRPr="000210D8">
              <w:t>X</w:t>
            </w:r>
          </w:p>
        </w:tc>
        <w:tc>
          <w:tcPr>
            <w:tcW w:w="1985" w:type="dxa"/>
            <w:shd w:val="clear" w:color="auto" w:fill="EEECE1" w:themeFill="background2"/>
          </w:tcPr>
          <w:p w14:paraId="23C0F811" w14:textId="77777777" w:rsidR="005B1D2F" w:rsidRPr="000210D8" w:rsidRDefault="005B1D2F" w:rsidP="00C32085"/>
        </w:tc>
      </w:tr>
      <w:tr w:rsidR="005B1D2F" w14:paraId="498C61C8" w14:textId="77777777" w:rsidTr="00C32085">
        <w:tc>
          <w:tcPr>
            <w:tcW w:w="1482" w:type="dxa"/>
          </w:tcPr>
          <w:p w14:paraId="49199FFF" w14:textId="77777777" w:rsidR="005B1D2F" w:rsidRPr="000210D8" w:rsidRDefault="005B1D2F" w:rsidP="00C32085">
            <w:pPr>
              <w:rPr>
                <w:b/>
                <w:bCs/>
              </w:rPr>
            </w:pPr>
            <w:r w:rsidRPr="000210D8">
              <w:rPr>
                <w:b/>
                <w:bCs/>
              </w:rPr>
              <w:t>Junior</w:t>
            </w:r>
          </w:p>
          <w:p w14:paraId="771BE096" w14:textId="77777777" w:rsidR="005B1D2F" w:rsidRPr="000210D8" w:rsidRDefault="005B1D2F" w:rsidP="00C32085">
            <w:r w:rsidRPr="000210D8">
              <w:t xml:space="preserve">9 t/m 16 </w:t>
            </w:r>
            <w:proofErr w:type="spellStart"/>
            <w:r w:rsidRPr="000210D8">
              <w:t>jr</w:t>
            </w:r>
            <w:proofErr w:type="spellEnd"/>
          </w:p>
        </w:tc>
        <w:tc>
          <w:tcPr>
            <w:tcW w:w="2057" w:type="dxa"/>
          </w:tcPr>
          <w:p w14:paraId="0383CA5D" w14:textId="77777777" w:rsidR="005B1D2F" w:rsidRPr="000210D8" w:rsidRDefault="005B1D2F" w:rsidP="00C32085">
            <w:r w:rsidRPr="000210D8">
              <w:t>X</w:t>
            </w:r>
          </w:p>
        </w:tc>
        <w:tc>
          <w:tcPr>
            <w:tcW w:w="1985" w:type="dxa"/>
          </w:tcPr>
          <w:p w14:paraId="71F70C9A" w14:textId="77777777" w:rsidR="005B1D2F" w:rsidRPr="000210D8" w:rsidRDefault="005B1D2F" w:rsidP="00C32085">
            <w:r w:rsidRPr="000210D8">
              <w:t>X</w:t>
            </w:r>
          </w:p>
        </w:tc>
        <w:tc>
          <w:tcPr>
            <w:tcW w:w="1984" w:type="dxa"/>
          </w:tcPr>
          <w:p w14:paraId="2DAB6057" w14:textId="77777777" w:rsidR="005B1D2F" w:rsidRPr="000210D8" w:rsidRDefault="005B1D2F" w:rsidP="00C32085">
            <w:r w:rsidRPr="000210D8">
              <w:t>X</w:t>
            </w:r>
          </w:p>
        </w:tc>
        <w:tc>
          <w:tcPr>
            <w:tcW w:w="1985" w:type="dxa"/>
          </w:tcPr>
          <w:p w14:paraId="229BAEC4" w14:textId="77777777" w:rsidR="005B1D2F" w:rsidRPr="000210D8" w:rsidRDefault="005B1D2F" w:rsidP="00C32085">
            <w:r w:rsidRPr="000210D8">
              <w:t>X</w:t>
            </w:r>
          </w:p>
        </w:tc>
      </w:tr>
      <w:tr w:rsidR="005B1D2F" w14:paraId="1B631EEC" w14:textId="77777777" w:rsidTr="00C32085">
        <w:tc>
          <w:tcPr>
            <w:tcW w:w="1482" w:type="dxa"/>
          </w:tcPr>
          <w:p w14:paraId="2990018F" w14:textId="77777777" w:rsidR="005B1D2F" w:rsidRPr="000210D8" w:rsidRDefault="005B1D2F" w:rsidP="00C32085">
            <w:pPr>
              <w:rPr>
                <w:b/>
                <w:bCs/>
              </w:rPr>
            </w:pPr>
            <w:r w:rsidRPr="000210D8">
              <w:rPr>
                <w:b/>
                <w:bCs/>
              </w:rPr>
              <w:t>Senior</w:t>
            </w:r>
          </w:p>
          <w:p w14:paraId="1498A4DE" w14:textId="77777777" w:rsidR="005B1D2F" w:rsidRPr="000210D8" w:rsidRDefault="005B1D2F" w:rsidP="00C32085">
            <w:r w:rsidRPr="000210D8">
              <w:t xml:space="preserve"> </w:t>
            </w:r>
            <w:proofErr w:type="spellStart"/>
            <w:r w:rsidRPr="000210D8">
              <w:t>vanaf</w:t>
            </w:r>
            <w:proofErr w:type="spellEnd"/>
            <w:r w:rsidRPr="000210D8">
              <w:t xml:space="preserve"> 9 </w:t>
            </w:r>
            <w:proofErr w:type="spellStart"/>
            <w:r w:rsidRPr="000210D8">
              <w:t>jr</w:t>
            </w:r>
            <w:proofErr w:type="spellEnd"/>
          </w:p>
        </w:tc>
        <w:tc>
          <w:tcPr>
            <w:tcW w:w="2057" w:type="dxa"/>
          </w:tcPr>
          <w:p w14:paraId="3EF98AED" w14:textId="77777777" w:rsidR="005B1D2F" w:rsidRPr="000210D8" w:rsidRDefault="005B1D2F" w:rsidP="00C32085">
            <w:r w:rsidRPr="000210D8">
              <w:t>X</w:t>
            </w:r>
          </w:p>
        </w:tc>
        <w:tc>
          <w:tcPr>
            <w:tcW w:w="1985" w:type="dxa"/>
          </w:tcPr>
          <w:p w14:paraId="06537B5F" w14:textId="77777777" w:rsidR="005B1D2F" w:rsidRPr="000210D8" w:rsidRDefault="005B1D2F" w:rsidP="00C32085">
            <w:r w:rsidRPr="000210D8">
              <w:t>X</w:t>
            </w:r>
          </w:p>
        </w:tc>
        <w:tc>
          <w:tcPr>
            <w:tcW w:w="1984" w:type="dxa"/>
          </w:tcPr>
          <w:p w14:paraId="4BB093BF" w14:textId="77777777" w:rsidR="005B1D2F" w:rsidRPr="000210D8" w:rsidRDefault="005B1D2F" w:rsidP="00C32085">
            <w:r w:rsidRPr="000210D8">
              <w:t>X</w:t>
            </w:r>
          </w:p>
        </w:tc>
        <w:tc>
          <w:tcPr>
            <w:tcW w:w="1985" w:type="dxa"/>
          </w:tcPr>
          <w:p w14:paraId="5020F4FB" w14:textId="77777777" w:rsidR="005B1D2F" w:rsidRPr="000210D8" w:rsidRDefault="005B1D2F" w:rsidP="00C32085">
            <w:r w:rsidRPr="000210D8">
              <w:t>X</w:t>
            </w:r>
          </w:p>
        </w:tc>
      </w:tr>
    </w:tbl>
    <w:p w14:paraId="158BBD12" w14:textId="77777777" w:rsidR="005B1D2F" w:rsidRDefault="005B1D2F" w:rsidP="005B1D2F">
      <w:pPr>
        <w:pStyle w:val="Lijstalinea"/>
        <w:numPr>
          <w:ilvl w:val="0"/>
          <w:numId w:val="12"/>
        </w:numPr>
      </w:pPr>
      <w:r>
        <w:t xml:space="preserve">In Supplement 4, only the disciplines pair and trio are allowed. </w:t>
      </w:r>
    </w:p>
    <w:p w14:paraId="1F0E93DF" w14:textId="2CE11756" w:rsidR="00C336EE" w:rsidRDefault="005B1D2F" w:rsidP="005B1D2F">
      <w:pPr>
        <w:pStyle w:val="Lijstalinea"/>
        <w:numPr>
          <w:ilvl w:val="0"/>
          <w:numId w:val="12"/>
        </w:numPr>
      </w:pPr>
      <w:r>
        <w:t>In Supplements 3, 2, and 1, gymnasts may compete in all three disciplines: pair, trio, and groups</w:t>
      </w:r>
      <w:r>
        <w:t xml:space="preserve"> of four.</w:t>
      </w:r>
    </w:p>
    <w:p w14:paraId="7F301F4F" w14:textId="77777777" w:rsidR="005B1D2F" w:rsidRDefault="005B1D2F">
      <w:pPr>
        <w:rPr>
          <w:rFonts w:asciiTheme="majorHAnsi" w:eastAsiaTheme="majorEastAsia" w:hAnsiTheme="majorHAnsi" w:cstheme="majorBidi"/>
          <w:b/>
          <w:bCs/>
          <w:color w:val="365F91" w:themeColor="accent1" w:themeShade="BF"/>
          <w:sz w:val="28"/>
          <w:szCs w:val="28"/>
        </w:rPr>
      </w:pPr>
      <w:r>
        <w:br w:type="page"/>
      </w:r>
    </w:p>
    <w:p w14:paraId="0D4B9440" w14:textId="0F2E2728" w:rsidR="00C336EE" w:rsidRDefault="005B1D2F" w:rsidP="005B1D2F">
      <w:pPr>
        <w:pStyle w:val="Kop1"/>
        <w:numPr>
          <w:ilvl w:val="0"/>
          <w:numId w:val="10"/>
        </w:numPr>
      </w:pPr>
      <w:r>
        <w:lastRenderedPageBreak/>
        <w:t>Payment of Entry Fees</w:t>
      </w:r>
    </w:p>
    <w:p w14:paraId="2783249B" w14:textId="5F2927AD" w:rsidR="00C336EE" w:rsidRPr="005B1D2F" w:rsidRDefault="005B1D2F">
      <w:pPr>
        <w:rPr>
          <w:b/>
          <w:bCs/>
        </w:rPr>
      </w:pPr>
      <w:r>
        <w:t>Fees are calculated per routine:</w:t>
      </w:r>
      <w:r>
        <w:br/>
      </w:r>
      <w:r>
        <w:br/>
      </w:r>
      <w:r w:rsidRPr="005B1D2F">
        <w:rPr>
          <w:b/>
          <w:bCs/>
        </w:rPr>
        <w:t>1 routine – €20 per athlete</w:t>
      </w:r>
      <w:r>
        <w:rPr>
          <w:b/>
          <w:bCs/>
        </w:rPr>
        <w:br/>
      </w:r>
      <w:r w:rsidRPr="005B1D2F">
        <w:rPr>
          <w:b/>
          <w:bCs/>
        </w:rPr>
        <w:br/>
        <w:t>2 routines – €25 per athlete</w:t>
      </w:r>
      <w:r>
        <w:rPr>
          <w:b/>
          <w:bCs/>
        </w:rPr>
        <w:br/>
      </w:r>
      <w:r w:rsidRPr="005B1D2F">
        <w:rPr>
          <w:b/>
          <w:bCs/>
        </w:rPr>
        <w:br/>
        <w:t>3 routines – €30 per athlete</w:t>
      </w:r>
      <w:r>
        <w:br/>
      </w:r>
      <w:r>
        <w:br/>
        <w:t>Invoices will be created and sent via AcroCompanion. Payments should be made to:</w:t>
      </w:r>
      <w:r>
        <w:br/>
      </w:r>
      <w:r>
        <w:br/>
        <w:t>IBAN: NL83 RABO 0150 1026 66</w:t>
      </w:r>
      <w:r>
        <w:br/>
        <w:t xml:space="preserve">Reference: GV Deltasport OZAK 2026 </w:t>
      </w:r>
      <w:r w:rsidRPr="005B1D2F">
        <w:rPr>
          <w:b/>
          <w:bCs/>
        </w:rPr>
        <w:t>+ Club Name</w:t>
      </w:r>
      <w:r>
        <w:br/>
      </w:r>
      <w:r>
        <w:br/>
        <w:t>Please ensure payment is completed by November 20, 2025. Registration is final once payment has been received.</w:t>
      </w:r>
      <w:r>
        <w:br/>
      </w:r>
      <w:r>
        <w:br/>
        <w:t>Entry fees are based on the registration status as of November 6, 2025, and the registered level. If a team withdraws or reduces the number of routines afterwards, fees must still be paid in full. Payments must be made per club — not per athlete or team.</w:t>
      </w:r>
    </w:p>
    <w:p w14:paraId="6D20217A" w14:textId="6279A0B1" w:rsidR="00C336EE" w:rsidRDefault="005B1D2F" w:rsidP="005B1D2F">
      <w:pPr>
        <w:pStyle w:val="Kop1"/>
        <w:numPr>
          <w:ilvl w:val="0"/>
          <w:numId w:val="10"/>
        </w:numPr>
      </w:pPr>
      <w:r>
        <w:t>Schedule – 9th OZAK</w:t>
      </w:r>
    </w:p>
    <w:p w14:paraId="04B136FE" w14:textId="6596BDD4" w:rsidR="005B1D2F" w:rsidRDefault="005B1D2F">
      <w:r>
        <w:t>The warm-up and competition floor entry times will be published in AcroCompanion. There will be no block warm-up; a warm-up floor and a sprung floor will be available in the warm-up area. Each team may use the sprung floor for a maximum of 30 minutes.</w:t>
      </w:r>
      <w:r>
        <w:br/>
      </w:r>
      <w:r>
        <w:br/>
        <w:t>The competition will start on Friday at 13:00. On Friday and Saturday, there will also be evening sessions. The aim is to finish on Sunday by 16:00.</w:t>
      </w:r>
      <w:r>
        <w:br/>
      </w:r>
      <w:r>
        <w:br/>
        <w:t>We strive to structure the event progressively by level, starting with recreational levels on Friday and concluding with the ABC levels on Sunday. However, this may depend on the number of entries per level, and no guarantees can be made.</w:t>
      </w:r>
    </w:p>
    <w:p w14:paraId="62FD62D4" w14:textId="77777777" w:rsidR="005B1D2F" w:rsidRDefault="005B1D2F">
      <w:r>
        <w:br w:type="page"/>
      </w:r>
    </w:p>
    <w:p w14:paraId="1D975085" w14:textId="688FD5D4" w:rsidR="00C336EE" w:rsidRDefault="005B1D2F" w:rsidP="005B1D2F">
      <w:pPr>
        <w:pStyle w:val="Kop1"/>
        <w:numPr>
          <w:ilvl w:val="0"/>
          <w:numId w:val="10"/>
        </w:numPr>
      </w:pPr>
      <w:r>
        <w:lastRenderedPageBreak/>
        <w:t>Venue and Contact Information</w:t>
      </w:r>
    </w:p>
    <w:p w14:paraId="50F8B22B" w14:textId="3328C5B1" w:rsidR="005B1D2F" w:rsidRDefault="005B1D2F">
      <w:r>
        <w:t>Venue:</w:t>
      </w:r>
      <w:r>
        <w:br/>
        <w:t>Laco Sportcentrum</w:t>
      </w:r>
      <w:r>
        <w:br/>
        <w:t>Lange Blokweg 27A</w:t>
      </w:r>
      <w:r>
        <w:br/>
        <w:t>4301 NW Zierikzee, The Netherlands</w:t>
      </w:r>
      <w:r>
        <w:br/>
        <w:t>Tel: +31 (0)111 413 690</w:t>
      </w:r>
      <w:r>
        <w:br/>
      </w:r>
      <w:r>
        <w:br/>
        <w:t>General Contact:</w:t>
      </w:r>
      <w:r>
        <w:br/>
        <w:t>Name: Toos Huijzen</w:t>
      </w:r>
      <w:r>
        <w:br/>
        <w:t>Phone: +31 6 83656480</w:t>
      </w:r>
      <w:r>
        <w:br/>
        <w:t>Email: ozak@deltasportgym.nl</w:t>
      </w:r>
      <w:r>
        <w:br/>
        <w:t>Website: www.deltasportgym.nl</w:t>
      </w:r>
      <w:r>
        <w:br/>
      </w:r>
      <w:r>
        <w:br/>
        <w:t>AcroCompanion Contact:</w:t>
      </w:r>
      <w:r>
        <w:br/>
        <w:t>Name: Stef van der Locht</w:t>
      </w:r>
      <w:r>
        <w:br/>
        <w:t>Phone: +31 6 46304960</w:t>
      </w:r>
      <w:r>
        <w:br/>
        <w:t>Email: ozak@deltasportgym.nl</w:t>
      </w:r>
      <w:r>
        <w:br/>
      </w:r>
      <w:r>
        <w:br/>
        <w:t>Music Contact:</w:t>
      </w:r>
      <w:r>
        <w:br/>
        <w:t>Name: Wendy Huijzen</w:t>
      </w:r>
      <w:r>
        <w:br/>
        <w:t>Phone: +31 6 30521717</w:t>
      </w:r>
      <w:r>
        <w:br/>
        <w:t>Email: ozak@deltasportgym.nl</w:t>
      </w:r>
      <w:r>
        <w:br/>
      </w:r>
      <w:r>
        <w:br/>
        <w:t>Competition Sheets Contact:</w:t>
      </w:r>
      <w:r>
        <w:br/>
        <w:t>Name: Brigitta Jansens</w:t>
      </w:r>
      <w:r>
        <w:br/>
        <w:t>Phone: +31 6 43827290</w:t>
      </w:r>
      <w:r>
        <w:br/>
        <w:t>Email: ozak@deltasportgym.nl</w:t>
      </w:r>
      <w:r>
        <w:br/>
      </w:r>
      <w:r>
        <w:br/>
        <w:t xml:space="preserve">Please </w:t>
      </w:r>
      <w:r>
        <w:t>direct all correspondence by email. For urgent matters, you may call or send a WhatsApp message.</w:t>
      </w:r>
    </w:p>
    <w:p w14:paraId="3E34DF75" w14:textId="77777777" w:rsidR="005B1D2F" w:rsidRDefault="005B1D2F">
      <w:r>
        <w:br w:type="page"/>
      </w:r>
    </w:p>
    <w:p w14:paraId="6FD7E9C5" w14:textId="1371463D" w:rsidR="00C336EE" w:rsidRDefault="005B1D2F" w:rsidP="005B1D2F">
      <w:pPr>
        <w:pStyle w:val="Kop1"/>
        <w:numPr>
          <w:ilvl w:val="0"/>
          <w:numId w:val="10"/>
        </w:numPr>
      </w:pPr>
      <w:r>
        <w:lastRenderedPageBreak/>
        <w:t>Competition Program</w:t>
      </w:r>
    </w:p>
    <w:p w14:paraId="493015B7" w14:textId="215D9382" w:rsidR="00C336EE" w:rsidRDefault="005B1D2F" w:rsidP="005B1D2F">
      <w:pPr>
        <w:ind w:left="360"/>
      </w:pPr>
      <w:r>
        <w:rPr>
          <w:rStyle w:val="Kop2Char"/>
        </w:rPr>
        <w:t xml:space="preserve">6.1 </w:t>
      </w:r>
      <w:r w:rsidRPr="005B1D2F">
        <w:rPr>
          <w:rStyle w:val="Kop2Char"/>
        </w:rPr>
        <w:t>ABC Competition:</w:t>
      </w:r>
      <w:r>
        <w:br/>
        <w:t>- FIG levels perform three routines: balance, dynamic, and combined.</w:t>
      </w:r>
      <w:r>
        <w:br/>
        <w:t>- Pre-Youth teams perform two routines: balance and dynamic.</w:t>
      </w:r>
      <w:r>
        <w:br/>
        <w:t>- Pupil teams perform a combined routine.</w:t>
      </w:r>
      <w:r>
        <w:br/>
        <w:t>- B and C levels perform balance and dynamic routines.</w:t>
      </w:r>
      <w:r>
        <w:br/>
      </w:r>
      <w:r>
        <w:br/>
      </w:r>
      <w:r w:rsidRPr="005B1D2F">
        <w:rPr>
          <w:rStyle w:val="Kop2Char"/>
        </w:rPr>
        <w:t xml:space="preserve">6.2 </w:t>
      </w:r>
      <w:r w:rsidRPr="005B1D2F">
        <w:rPr>
          <w:rStyle w:val="Kop2Char"/>
        </w:rPr>
        <w:t>Recreational Competition (Supplements):</w:t>
      </w:r>
      <w:r>
        <w:br/>
        <w:t>- Supplements 4, 3, and 2 perform a combined routine.</w:t>
      </w:r>
      <w:r>
        <w:br/>
        <w:t>- Supplement 1 teams perform balance and tempo routines.</w:t>
      </w:r>
      <w:r>
        <w:br/>
      </w:r>
      <w:r>
        <w:br/>
        <w:t>The total number of points determines the final ranking. In case of a tie, the ranking is based on the total score of one or two routines.</w:t>
      </w:r>
      <w:r>
        <w:br/>
      </w:r>
      <w:r>
        <w:br/>
      </w:r>
      <w:r w:rsidRPr="005B1D2F">
        <w:rPr>
          <w:rStyle w:val="Kop2Char"/>
        </w:rPr>
        <w:t xml:space="preserve">6.3 </w:t>
      </w:r>
      <w:r w:rsidRPr="005B1D2F">
        <w:rPr>
          <w:rStyle w:val="Kop2Char"/>
        </w:rPr>
        <w:t>Special Awards</w:t>
      </w:r>
      <w:r>
        <w:br/>
        <w:t>- An additional award will be presented for clubs from Zeeland — the Zeeland Championship 2026.</w:t>
      </w:r>
      <w:r>
        <w:br/>
        <w:t>- Each day, a trophy will be awarded for the highest routine score of the day.</w:t>
      </w:r>
    </w:p>
    <w:p w14:paraId="1A84B95F" w14:textId="77777777" w:rsidR="005B1D2F" w:rsidRDefault="005B1D2F" w:rsidP="005B1D2F">
      <w:pPr>
        <w:ind w:left="360"/>
      </w:pPr>
    </w:p>
    <w:p w14:paraId="51C3A797" w14:textId="10CF20AB" w:rsidR="005B1D2F" w:rsidRDefault="005B1D2F" w:rsidP="005B1D2F">
      <w:pPr>
        <w:pStyle w:val="Kop1"/>
        <w:numPr>
          <w:ilvl w:val="0"/>
          <w:numId w:val="10"/>
        </w:numPr>
      </w:pPr>
      <w:r>
        <w:t>Judges</w:t>
      </w:r>
    </w:p>
    <w:p w14:paraId="59263C3E" w14:textId="77777777" w:rsidR="005B1D2F" w:rsidRDefault="005B1D2F" w:rsidP="005B1D2F">
      <w:r>
        <w:t>Each participating club is required to provide judges. For every six participating teams, one judge with at least AC2 certification (for Supplements 4, 3, 2, 1) must be registered. For Sunday, judges must hold at least AC3 certification.</w:t>
      </w:r>
      <w:r>
        <w:br/>
      </w:r>
      <w:r>
        <w:br/>
        <w:t>Each club must provide one judge per competition day on which it has teams participating.</w:t>
      </w:r>
      <w:r>
        <w:br/>
      </w:r>
      <w:r>
        <w:br/>
        <w:t>Failure to meet this requirement will result in a €250.00 fine per missing judge. We sincerely hope this measure will not be necessary.</w:t>
      </w:r>
      <w:r>
        <w:br/>
      </w:r>
      <w:r>
        <w:br/>
        <w:t>The list of judges will be published via AcroCompanion no later than December 15. Head Judges and Main Judges will receive a personal invitation by email.</w:t>
      </w:r>
    </w:p>
    <w:p w14:paraId="75250C05" w14:textId="0C3F2A78" w:rsidR="005B1D2F" w:rsidRDefault="005B1D2F" w:rsidP="005B1D2F">
      <w:pPr>
        <w:pStyle w:val="Kop1"/>
        <w:numPr>
          <w:ilvl w:val="0"/>
          <w:numId w:val="10"/>
        </w:numPr>
      </w:pPr>
      <w:r>
        <w:t xml:space="preserve">Regulations </w:t>
      </w:r>
    </w:p>
    <w:p w14:paraId="2E7015D8" w14:textId="77777777" w:rsidR="00C336EE" w:rsidRDefault="005B1D2F">
      <w:r>
        <w:t>T</w:t>
      </w:r>
      <w:r>
        <w:t>he competition will adhere to the KNGU regulations, which can be found on the Dutch Gymnastics website.</w:t>
      </w:r>
    </w:p>
    <w:p w14:paraId="18CED0F4" w14:textId="77777777" w:rsidR="005B1D2F" w:rsidRDefault="005B1D2F">
      <w:pPr>
        <w:rPr>
          <w:rFonts w:asciiTheme="majorHAnsi" w:eastAsiaTheme="majorEastAsia" w:hAnsiTheme="majorHAnsi" w:cstheme="majorBidi"/>
          <w:b/>
          <w:bCs/>
          <w:color w:val="4F81BD" w:themeColor="accent1"/>
          <w:sz w:val="26"/>
          <w:szCs w:val="26"/>
        </w:rPr>
      </w:pPr>
      <w:r>
        <w:br w:type="page"/>
      </w:r>
    </w:p>
    <w:p w14:paraId="7619C480" w14:textId="1CB0E5ED" w:rsidR="005B1D2F" w:rsidRDefault="005B1D2F" w:rsidP="005B1D2F">
      <w:pPr>
        <w:pStyle w:val="Kop1"/>
        <w:numPr>
          <w:ilvl w:val="0"/>
          <w:numId w:val="10"/>
        </w:numPr>
      </w:pPr>
      <w:r>
        <w:lastRenderedPageBreak/>
        <w:t>Competition Sheets and Music</w:t>
      </w:r>
    </w:p>
    <w:p w14:paraId="0ED95A16" w14:textId="3966346C" w:rsidR="00C336EE" w:rsidRDefault="005B1D2F">
      <w:r w:rsidRPr="005B1D2F">
        <w:rPr>
          <w:rStyle w:val="Kop2Char"/>
        </w:rPr>
        <w:t xml:space="preserve">9.1 </w:t>
      </w:r>
      <w:r w:rsidRPr="005B1D2F">
        <w:rPr>
          <w:rStyle w:val="Kop2Char"/>
        </w:rPr>
        <w:t>Competition Sheets</w:t>
      </w:r>
      <w:r>
        <w:br/>
        <w:t>Competition sheets cannot be created within AcroCompanion and must be prepared independently. They must be submitted as a PDF via AcroCompanion no later than December 17, 2025 (early submission due to the holiday season).</w:t>
      </w:r>
      <w:r>
        <w:br/>
      </w:r>
      <w:r>
        <w:br/>
      </w:r>
      <w:r w:rsidRPr="005B1D2F">
        <w:rPr>
          <w:rStyle w:val="Kop2Char"/>
        </w:rPr>
        <w:t xml:space="preserve">9.2 </w:t>
      </w:r>
      <w:r w:rsidRPr="005B1D2F">
        <w:rPr>
          <w:rStyle w:val="Kop2Char"/>
        </w:rPr>
        <w:t>Music</w:t>
      </w:r>
      <w:r>
        <w:br/>
      </w:r>
      <w:proofErr w:type="spellStart"/>
      <w:r>
        <w:t>Music</w:t>
      </w:r>
      <w:proofErr w:type="spellEnd"/>
      <w:r>
        <w:t xml:space="preserve"> must be uploaded in AcroCompanion no later than 24 hours before the competition.</w:t>
      </w:r>
    </w:p>
    <w:p w14:paraId="29152E16" w14:textId="0C63F2BE" w:rsidR="005B1D2F" w:rsidRDefault="005B1D2F" w:rsidP="005B1D2F">
      <w:pPr>
        <w:pStyle w:val="Kop1"/>
        <w:numPr>
          <w:ilvl w:val="0"/>
          <w:numId w:val="10"/>
        </w:numPr>
      </w:pPr>
      <w:r>
        <w:t xml:space="preserve">Recommendations </w:t>
      </w:r>
    </w:p>
    <w:p w14:paraId="14F0A522" w14:textId="0271E751" w:rsidR="00C336EE" w:rsidRDefault="005B1D2F">
      <w:r>
        <w:t>S</w:t>
      </w:r>
      <w:r>
        <w:t xml:space="preserve">ince our beautiful </w:t>
      </w:r>
      <w:proofErr w:type="spellStart"/>
      <w:r>
        <w:t>Zierikzee</w:t>
      </w:r>
      <w:proofErr w:type="spellEnd"/>
      <w:r>
        <w:t xml:space="preserve"> may be a long trip for some participants, we recommend booking accommodations in a hotel, B&amp;B, or holiday park. There are many available options — please book early to avoid disappointment.</w:t>
      </w:r>
      <w:r>
        <w:br/>
      </w:r>
      <w:r>
        <w:br/>
        <w:t>Our Recommendations Include:</w:t>
      </w:r>
      <w:r>
        <w:br/>
        <w:t xml:space="preserve">- </w:t>
      </w:r>
      <w:hyperlink r:id="rId7" w:history="1">
        <w:r w:rsidRPr="009904CC">
          <w:rPr>
            <w:rStyle w:val="Hyperlink"/>
          </w:rPr>
          <w:t>https://www.zeeuwsestromen.nl/</w:t>
        </w:r>
      </w:hyperlink>
      <w:r>
        <w:t xml:space="preserve"> </w:t>
      </w:r>
      <w:r>
        <w:br/>
        <w:t xml:space="preserve">- </w:t>
      </w:r>
      <w:hyperlink r:id="rId8" w:history="1">
        <w:r w:rsidRPr="009904CC">
          <w:rPr>
            <w:rStyle w:val="Hyperlink"/>
          </w:rPr>
          <w:t>https://hectorzierikzee.nl/</w:t>
        </w:r>
      </w:hyperlink>
      <w:r>
        <w:t xml:space="preserve"> </w:t>
      </w:r>
      <w:r>
        <w:br/>
        <w:t xml:space="preserve">- </w:t>
      </w:r>
      <w:hyperlink r:id="rId9" w:history="1">
        <w:r w:rsidRPr="009904CC">
          <w:rPr>
            <w:rStyle w:val="Hyperlink"/>
          </w:rPr>
          <w:t>https://stelle.nl/kampeerboerderij/</w:t>
        </w:r>
      </w:hyperlink>
      <w:r>
        <w:t xml:space="preserve"> </w:t>
      </w:r>
      <w:r>
        <w:t xml:space="preserve"> – Chalet for 10 persons</w:t>
      </w:r>
      <w:r>
        <w:br/>
        <w:t xml:space="preserve">- </w:t>
      </w:r>
      <w:hyperlink r:id="rId10" w:history="1">
        <w:r w:rsidRPr="009904CC">
          <w:rPr>
            <w:rStyle w:val="Hyperlink"/>
          </w:rPr>
          <w:t>https://mondragon.nl/</w:t>
        </w:r>
      </w:hyperlink>
      <w:r>
        <w:t xml:space="preserve"> </w:t>
      </w:r>
      <w:r>
        <w:br/>
        <w:t xml:space="preserve">- </w:t>
      </w:r>
      <w:hyperlink r:id="rId11" w:history="1">
        <w:r w:rsidRPr="009904CC">
          <w:rPr>
            <w:rStyle w:val="Hyperlink"/>
          </w:rPr>
          <w:t>https://www.zeeuws-meisje.nl/</w:t>
        </w:r>
      </w:hyperlink>
      <w:r>
        <w:t xml:space="preserve"> </w:t>
      </w:r>
      <w:r>
        <w:br/>
        <w:t xml:space="preserve">- </w:t>
      </w:r>
      <w:hyperlink r:id="rId12" w:history="1">
        <w:r w:rsidRPr="009904CC">
          <w:rPr>
            <w:rStyle w:val="Hyperlink"/>
          </w:rPr>
          <w:t>https://vanoppenhotel.nl/</w:t>
        </w:r>
      </w:hyperlink>
      <w:r>
        <w:t xml:space="preserve"> </w:t>
      </w:r>
      <w:r>
        <w:br/>
        <w:t xml:space="preserve">- </w:t>
      </w:r>
      <w:hyperlink r:id="rId13" w:history="1">
        <w:r w:rsidRPr="009904CC">
          <w:rPr>
            <w:rStyle w:val="Hyperlink"/>
          </w:rPr>
          <w:t>https://www.dezeeuwsehemel.nl/</w:t>
        </w:r>
      </w:hyperlink>
      <w:r>
        <w:t xml:space="preserve"> </w:t>
      </w:r>
      <w:r>
        <w:br/>
        <w:t xml:space="preserve">- </w:t>
      </w:r>
      <w:hyperlink r:id="rId14" w:history="1">
        <w:r w:rsidRPr="009904CC">
          <w:rPr>
            <w:rStyle w:val="Hyperlink"/>
          </w:rPr>
          <w:t>https://www.slapenbijklaasvaak.nl/</w:t>
        </w:r>
      </w:hyperlink>
      <w:r>
        <w:t xml:space="preserve"> </w:t>
      </w:r>
      <w:r>
        <w:br/>
        <w:t xml:space="preserve">- </w:t>
      </w:r>
      <w:hyperlink r:id="rId15" w:history="1">
        <w:r w:rsidRPr="009904CC">
          <w:rPr>
            <w:rStyle w:val="Hyperlink"/>
          </w:rPr>
          <w:t>https://hotelwaterstate.nl/</w:t>
        </w:r>
      </w:hyperlink>
      <w:r>
        <w:t xml:space="preserve"> </w:t>
      </w:r>
      <w:r>
        <w:br/>
        <w:t xml:space="preserve">- </w:t>
      </w:r>
      <w:hyperlink r:id="rId16" w:history="1">
        <w:r w:rsidRPr="009904CC">
          <w:rPr>
            <w:rStyle w:val="Hyperlink"/>
          </w:rPr>
          <w:t>https://www.groepsaccommodatiegerner.nl/</w:t>
        </w:r>
      </w:hyperlink>
      <w:r>
        <w:t xml:space="preserve">  </w:t>
      </w:r>
      <w:r>
        <w:br/>
        <w:t xml:space="preserve">- </w:t>
      </w:r>
      <w:hyperlink r:id="rId17" w:history="1">
        <w:r w:rsidRPr="009904CC">
          <w:rPr>
            <w:rStyle w:val="Hyperlink"/>
          </w:rPr>
          <w:t>https://www.bungalowparkoverzicht.nl/vakantieparken/schouwen-duiveland/</w:t>
        </w:r>
      </w:hyperlink>
      <w:r>
        <w:t xml:space="preserve"> </w:t>
      </w:r>
      <w:r>
        <w:br/>
        <w:t xml:space="preserve">- </w:t>
      </w:r>
      <w:hyperlink r:id="rId18" w:history="1">
        <w:r w:rsidRPr="009904CC">
          <w:rPr>
            <w:rStyle w:val="Hyperlink"/>
          </w:rPr>
          <w:t>https://www.fletcherstrandhotelrenesse.nl/</w:t>
        </w:r>
      </w:hyperlink>
      <w:r>
        <w:t xml:space="preserve"> </w:t>
      </w:r>
    </w:p>
    <w:sectPr w:rsidR="00C336EE"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jstnummering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jstnummering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jstopsomteken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jstopsomteken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jstnummering"/>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jstopsomteken"/>
      <w:lvlText w:val=""/>
      <w:lvlJc w:val="left"/>
      <w:pPr>
        <w:tabs>
          <w:tab w:val="num" w:pos="360"/>
        </w:tabs>
        <w:ind w:left="360" w:hanging="360"/>
      </w:pPr>
      <w:rPr>
        <w:rFonts w:ascii="Symbol" w:hAnsi="Symbol" w:hint="default"/>
      </w:rPr>
    </w:lvl>
  </w:abstractNum>
  <w:abstractNum w:abstractNumId="9" w15:restartNumberingAfterBreak="0">
    <w:nsid w:val="10EE29FA"/>
    <w:multiLevelType w:val="hybridMultilevel"/>
    <w:tmpl w:val="3CD888E8"/>
    <w:lvl w:ilvl="0" w:tplc="0413000F">
      <w:start w:val="8"/>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18273F35"/>
    <w:multiLevelType w:val="hybridMultilevel"/>
    <w:tmpl w:val="472A6E90"/>
    <w:lvl w:ilvl="0" w:tplc="239C8BC4">
      <w:start w:val="2"/>
      <w:numFmt w:val="bullet"/>
      <w:lvlText w:val="-"/>
      <w:lvlJc w:val="left"/>
      <w:pPr>
        <w:ind w:left="720" w:hanging="360"/>
      </w:pPr>
      <w:rPr>
        <w:rFonts w:ascii="Cambria" w:eastAsiaTheme="minorEastAsia" w:hAnsi="Cambri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1C6331FA"/>
    <w:multiLevelType w:val="hybridMultilevel"/>
    <w:tmpl w:val="2382B7D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DBE421E"/>
    <w:multiLevelType w:val="hybridMultilevel"/>
    <w:tmpl w:val="2382B7D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A13498F"/>
    <w:multiLevelType w:val="hybridMultilevel"/>
    <w:tmpl w:val="2382B7D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788D072A"/>
    <w:multiLevelType w:val="hybridMultilevel"/>
    <w:tmpl w:val="2382B7D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7A5A1063"/>
    <w:multiLevelType w:val="hybridMultilevel"/>
    <w:tmpl w:val="83EC7A08"/>
    <w:lvl w:ilvl="0" w:tplc="0413000F">
      <w:start w:val="1"/>
      <w:numFmt w:val="decimal"/>
      <w:lvlText w:val="%1."/>
      <w:lvlJc w:val="left"/>
      <w:pPr>
        <w:ind w:left="502"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861165884">
    <w:abstractNumId w:val="8"/>
  </w:num>
  <w:num w:numId="2" w16cid:durableId="615210840">
    <w:abstractNumId w:val="6"/>
  </w:num>
  <w:num w:numId="3" w16cid:durableId="21444782">
    <w:abstractNumId w:val="5"/>
  </w:num>
  <w:num w:numId="4" w16cid:durableId="98260387">
    <w:abstractNumId w:val="4"/>
  </w:num>
  <w:num w:numId="5" w16cid:durableId="657075833">
    <w:abstractNumId w:val="7"/>
  </w:num>
  <w:num w:numId="6" w16cid:durableId="1153840453">
    <w:abstractNumId w:val="3"/>
  </w:num>
  <w:num w:numId="7" w16cid:durableId="1528106406">
    <w:abstractNumId w:val="2"/>
  </w:num>
  <w:num w:numId="8" w16cid:durableId="1329597949">
    <w:abstractNumId w:val="1"/>
  </w:num>
  <w:num w:numId="9" w16cid:durableId="743335691">
    <w:abstractNumId w:val="0"/>
  </w:num>
  <w:num w:numId="10" w16cid:durableId="1722484265">
    <w:abstractNumId w:val="13"/>
  </w:num>
  <w:num w:numId="11" w16cid:durableId="385418227">
    <w:abstractNumId w:val="15"/>
  </w:num>
  <w:num w:numId="12" w16cid:durableId="1270118524">
    <w:abstractNumId w:val="10"/>
  </w:num>
  <w:num w:numId="13" w16cid:durableId="1683777293">
    <w:abstractNumId w:val="9"/>
  </w:num>
  <w:num w:numId="14" w16cid:durableId="1129132167">
    <w:abstractNumId w:val="12"/>
  </w:num>
  <w:num w:numId="15" w16cid:durableId="1947151715">
    <w:abstractNumId w:val="14"/>
  </w:num>
  <w:num w:numId="16" w16cid:durableId="3061946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5B1D2F"/>
    <w:rsid w:val="009D28C3"/>
    <w:rsid w:val="00AA1D8D"/>
    <w:rsid w:val="00B47730"/>
    <w:rsid w:val="00C336EE"/>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3236CF5"/>
  <w14:defaultImageDpi w14:val="300"/>
  <w15:docId w15:val="{F603EB31-0949-6B47-ADF4-904B7A2B1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C693F"/>
  </w:style>
  <w:style w:type="paragraph" w:styleId="Kop1">
    <w:name w:val="heading 1"/>
    <w:basedOn w:val="Standaard"/>
    <w:next w:val="Standaard"/>
    <w:link w:val="Kop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Kop5">
    <w:name w:val="heading 5"/>
    <w:basedOn w:val="Standaard"/>
    <w:next w:val="Standaard"/>
    <w:link w:val="Kop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Kop6">
    <w:name w:val="heading 6"/>
    <w:basedOn w:val="Standaard"/>
    <w:next w:val="Standaard"/>
    <w:link w:val="Kop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Kop7">
    <w:name w:val="heading 7"/>
    <w:basedOn w:val="Standaard"/>
    <w:next w:val="Standaard"/>
    <w:link w:val="Kop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Kop8">
    <w:name w:val="heading 8"/>
    <w:basedOn w:val="Standaard"/>
    <w:next w:val="Standaard"/>
    <w:link w:val="Kop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Kop9">
    <w:name w:val="heading 9"/>
    <w:basedOn w:val="Standaard"/>
    <w:next w:val="Standaard"/>
    <w:link w:val="Kop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E618BF"/>
    <w:pPr>
      <w:tabs>
        <w:tab w:val="center" w:pos="4680"/>
        <w:tab w:val="right" w:pos="9360"/>
      </w:tabs>
      <w:spacing w:after="0" w:line="240" w:lineRule="auto"/>
    </w:pPr>
  </w:style>
  <w:style w:type="character" w:customStyle="1" w:styleId="KoptekstChar">
    <w:name w:val="Koptekst Char"/>
    <w:basedOn w:val="Standaardalinea-lettertype"/>
    <w:link w:val="Koptekst"/>
    <w:uiPriority w:val="99"/>
    <w:rsid w:val="00E618BF"/>
  </w:style>
  <w:style w:type="paragraph" w:styleId="Voettekst">
    <w:name w:val="footer"/>
    <w:basedOn w:val="Standaard"/>
    <w:link w:val="VoettekstChar"/>
    <w:uiPriority w:val="99"/>
    <w:unhideWhenUsed/>
    <w:rsid w:val="00E618BF"/>
    <w:pPr>
      <w:tabs>
        <w:tab w:val="center" w:pos="4680"/>
        <w:tab w:val="right" w:pos="9360"/>
      </w:tabs>
      <w:spacing w:after="0" w:line="240" w:lineRule="auto"/>
    </w:pPr>
  </w:style>
  <w:style w:type="character" w:customStyle="1" w:styleId="VoettekstChar">
    <w:name w:val="Voettekst Char"/>
    <w:basedOn w:val="Standaardalinea-lettertype"/>
    <w:link w:val="Voettekst"/>
    <w:uiPriority w:val="99"/>
    <w:rsid w:val="00E618BF"/>
  </w:style>
  <w:style w:type="paragraph" w:styleId="Geenafstand">
    <w:name w:val="No Spacing"/>
    <w:uiPriority w:val="1"/>
    <w:qFormat/>
    <w:rsid w:val="00FC693F"/>
    <w:pPr>
      <w:spacing w:after="0" w:line="240" w:lineRule="auto"/>
    </w:pPr>
  </w:style>
  <w:style w:type="character" w:customStyle="1" w:styleId="Kop1Char">
    <w:name w:val="Kop 1 Char"/>
    <w:basedOn w:val="Standaardalinea-lettertype"/>
    <w:link w:val="Kop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FC693F"/>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rsid w:val="00FC693F"/>
    <w:rPr>
      <w:rFonts w:asciiTheme="majorHAnsi" w:eastAsiaTheme="majorEastAsia" w:hAnsiTheme="majorHAnsi" w:cstheme="majorBidi"/>
      <w:b/>
      <w:bCs/>
      <w:color w:val="4F81BD" w:themeColor="accent1"/>
    </w:rPr>
  </w:style>
  <w:style w:type="paragraph" w:styleId="Titel">
    <w:name w:val="Title"/>
    <w:basedOn w:val="Standaard"/>
    <w:next w:val="Standaard"/>
    <w:link w:val="Titel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Ondertitel">
    <w:name w:val="Subtitle"/>
    <w:basedOn w:val="Standaard"/>
    <w:next w:val="Standaard"/>
    <w:link w:val="Ondertitel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Standaardalinea-lettertype"/>
    <w:link w:val="Ondertitel"/>
    <w:uiPriority w:val="11"/>
    <w:rsid w:val="00FC693F"/>
    <w:rPr>
      <w:rFonts w:asciiTheme="majorHAnsi" w:eastAsiaTheme="majorEastAsia" w:hAnsiTheme="majorHAnsi" w:cstheme="majorBidi"/>
      <w:i/>
      <w:iCs/>
      <w:color w:val="4F81BD" w:themeColor="accent1"/>
      <w:spacing w:val="15"/>
      <w:sz w:val="24"/>
      <w:szCs w:val="24"/>
    </w:rPr>
  </w:style>
  <w:style w:type="paragraph" w:styleId="Lijstalinea">
    <w:name w:val="List Paragraph"/>
    <w:basedOn w:val="Standaard"/>
    <w:uiPriority w:val="34"/>
    <w:qFormat/>
    <w:rsid w:val="00FC693F"/>
    <w:pPr>
      <w:ind w:left="720"/>
      <w:contextualSpacing/>
    </w:pPr>
  </w:style>
  <w:style w:type="paragraph" w:styleId="Plattetekst">
    <w:name w:val="Body Text"/>
    <w:basedOn w:val="Standaard"/>
    <w:link w:val="PlattetekstChar"/>
    <w:uiPriority w:val="99"/>
    <w:unhideWhenUsed/>
    <w:rsid w:val="00AA1D8D"/>
    <w:pPr>
      <w:spacing w:after="120"/>
    </w:pPr>
  </w:style>
  <w:style w:type="character" w:customStyle="1" w:styleId="PlattetekstChar">
    <w:name w:val="Platte tekst Char"/>
    <w:basedOn w:val="Standaardalinea-lettertype"/>
    <w:link w:val="Plattetekst"/>
    <w:uiPriority w:val="99"/>
    <w:rsid w:val="00AA1D8D"/>
  </w:style>
  <w:style w:type="paragraph" w:styleId="Plattetekst2">
    <w:name w:val="Body Text 2"/>
    <w:basedOn w:val="Standaard"/>
    <w:link w:val="Plattetekst2Char"/>
    <w:uiPriority w:val="99"/>
    <w:unhideWhenUsed/>
    <w:rsid w:val="00AA1D8D"/>
    <w:pPr>
      <w:spacing w:after="120" w:line="480" w:lineRule="auto"/>
    </w:pPr>
  </w:style>
  <w:style w:type="character" w:customStyle="1" w:styleId="Plattetekst2Char">
    <w:name w:val="Platte tekst 2 Char"/>
    <w:basedOn w:val="Standaardalinea-lettertype"/>
    <w:link w:val="Plattetekst2"/>
    <w:uiPriority w:val="99"/>
    <w:rsid w:val="00AA1D8D"/>
  </w:style>
  <w:style w:type="paragraph" w:styleId="Plattetekst3">
    <w:name w:val="Body Text 3"/>
    <w:basedOn w:val="Standaard"/>
    <w:link w:val="Plattetekst3Char"/>
    <w:uiPriority w:val="99"/>
    <w:unhideWhenUsed/>
    <w:rsid w:val="00AA1D8D"/>
    <w:pPr>
      <w:spacing w:after="120"/>
    </w:pPr>
    <w:rPr>
      <w:sz w:val="16"/>
      <w:szCs w:val="16"/>
    </w:rPr>
  </w:style>
  <w:style w:type="character" w:customStyle="1" w:styleId="Plattetekst3Char">
    <w:name w:val="Platte tekst 3 Char"/>
    <w:basedOn w:val="Standaardalinea-lettertype"/>
    <w:link w:val="Plattetekst3"/>
    <w:uiPriority w:val="99"/>
    <w:rsid w:val="00AA1D8D"/>
    <w:rPr>
      <w:sz w:val="16"/>
      <w:szCs w:val="16"/>
    </w:rPr>
  </w:style>
  <w:style w:type="paragraph" w:styleId="Lijst">
    <w:name w:val="List"/>
    <w:basedOn w:val="Standaard"/>
    <w:uiPriority w:val="99"/>
    <w:unhideWhenUsed/>
    <w:rsid w:val="00AA1D8D"/>
    <w:pPr>
      <w:ind w:left="360" w:hanging="360"/>
      <w:contextualSpacing/>
    </w:pPr>
  </w:style>
  <w:style w:type="paragraph" w:styleId="Lijst2">
    <w:name w:val="List 2"/>
    <w:basedOn w:val="Standaard"/>
    <w:uiPriority w:val="99"/>
    <w:unhideWhenUsed/>
    <w:rsid w:val="00326F90"/>
    <w:pPr>
      <w:ind w:left="720" w:hanging="360"/>
      <w:contextualSpacing/>
    </w:pPr>
  </w:style>
  <w:style w:type="paragraph" w:styleId="Lijst3">
    <w:name w:val="List 3"/>
    <w:basedOn w:val="Standaard"/>
    <w:uiPriority w:val="99"/>
    <w:unhideWhenUsed/>
    <w:rsid w:val="00326F90"/>
    <w:pPr>
      <w:ind w:left="1080" w:hanging="360"/>
      <w:contextualSpacing/>
    </w:pPr>
  </w:style>
  <w:style w:type="paragraph" w:styleId="Lijstopsomteken">
    <w:name w:val="List Bullet"/>
    <w:basedOn w:val="Standaard"/>
    <w:uiPriority w:val="99"/>
    <w:unhideWhenUsed/>
    <w:rsid w:val="00326F90"/>
    <w:pPr>
      <w:numPr>
        <w:numId w:val="1"/>
      </w:numPr>
      <w:contextualSpacing/>
    </w:pPr>
  </w:style>
  <w:style w:type="paragraph" w:styleId="Lijstopsomteken2">
    <w:name w:val="List Bullet 2"/>
    <w:basedOn w:val="Standaard"/>
    <w:uiPriority w:val="99"/>
    <w:unhideWhenUsed/>
    <w:rsid w:val="00326F90"/>
    <w:pPr>
      <w:numPr>
        <w:numId w:val="2"/>
      </w:numPr>
      <w:contextualSpacing/>
    </w:pPr>
  </w:style>
  <w:style w:type="paragraph" w:styleId="Lijstopsomteken3">
    <w:name w:val="List Bullet 3"/>
    <w:basedOn w:val="Standaard"/>
    <w:uiPriority w:val="99"/>
    <w:unhideWhenUsed/>
    <w:rsid w:val="00326F90"/>
    <w:pPr>
      <w:numPr>
        <w:numId w:val="3"/>
      </w:numPr>
      <w:contextualSpacing/>
    </w:pPr>
  </w:style>
  <w:style w:type="paragraph" w:styleId="Lijstnummering">
    <w:name w:val="List Number"/>
    <w:basedOn w:val="Standaard"/>
    <w:uiPriority w:val="99"/>
    <w:unhideWhenUsed/>
    <w:rsid w:val="00326F90"/>
    <w:pPr>
      <w:numPr>
        <w:numId w:val="5"/>
      </w:numPr>
      <w:contextualSpacing/>
    </w:pPr>
  </w:style>
  <w:style w:type="paragraph" w:styleId="Lijstnummering2">
    <w:name w:val="List Number 2"/>
    <w:basedOn w:val="Standaard"/>
    <w:uiPriority w:val="99"/>
    <w:unhideWhenUsed/>
    <w:rsid w:val="0029639D"/>
    <w:pPr>
      <w:numPr>
        <w:numId w:val="6"/>
      </w:numPr>
      <w:contextualSpacing/>
    </w:pPr>
  </w:style>
  <w:style w:type="paragraph" w:styleId="Lijstnummering3">
    <w:name w:val="List Number 3"/>
    <w:basedOn w:val="Standaard"/>
    <w:uiPriority w:val="99"/>
    <w:unhideWhenUsed/>
    <w:rsid w:val="0029639D"/>
    <w:pPr>
      <w:numPr>
        <w:numId w:val="7"/>
      </w:numPr>
      <w:contextualSpacing/>
    </w:pPr>
  </w:style>
  <w:style w:type="paragraph" w:styleId="Lijstvoortzetting">
    <w:name w:val="List Continue"/>
    <w:basedOn w:val="Standaard"/>
    <w:uiPriority w:val="99"/>
    <w:unhideWhenUsed/>
    <w:rsid w:val="0029639D"/>
    <w:pPr>
      <w:spacing w:after="120"/>
      <w:ind w:left="360"/>
      <w:contextualSpacing/>
    </w:pPr>
  </w:style>
  <w:style w:type="paragraph" w:styleId="Lijstvoortzetting2">
    <w:name w:val="List Continue 2"/>
    <w:basedOn w:val="Standaard"/>
    <w:uiPriority w:val="99"/>
    <w:unhideWhenUsed/>
    <w:rsid w:val="0029639D"/>
    <w:pPr>
      <w:spacing w:after="120"/>
      <w:ind w:left="720"/>
      <w:contextualSpacing/>
    </w:pPr>
  </w:style>
  <w:style w:type="paragraph" w:styleId="Lijstvoortzetting3">
    <w:name w:val="List Continue 3"/>
    <w:basedOn w:val="Standaard"/>
    <w:uiPriority w:val="99"/>
    <w:unhideWhenUsed/>
    <w:rsid w:val="0029639D"/>
    <w:pPr>
      <w:spacing w:after="120"/>
      <w:ind w:left="1080"/>
      <w:contextualSpacing/>
    </w:pPr>
  </w:style>
  <w:style w:type="paragraph" w:styleId="Macrotekst">
    <w:name w:val="macro"/>
    <w:link w:val="Macroteks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kstChar">
    <w:name w:val="Macrotekst Char"/>
    <w:basedOn w:val="Standaardalinea-lettertype"/>
    <w:link w:val="Macrotekst"/>
    <w:uiPriority w:val="99"/>
    <w:rsid w:val="0029639D"/>
    <w:rPr>
      <w:rFonts w:ascii="Courier" w:hAnsi="Courier"/>
      <w:sz w:val="20"/>
      <w:szCs w:val="20"/>
    </w:rPr>
  </w:style>
  <w:style w:type="paragraph" w:styleId="Citaat">
    <w:name w:val="Quote"/>
    <w:basedOn w:val="Standaard"/>
    <w:next w:val="Standaard"/>
    <w:link w:val="CitaatChar"/>
    <w:uiPriority w:val="29"/>
    <w:qFormat/>
    <w:rsid w:val="00FC693F"/>
    <w:rPr>
      <w:i/>
      <w:iCs/>
      <w:color w:val="000000" w:themeColor="text1"/>
    </w:rPr>
  </w:style>
  <w:style w:type="character" w:customStyle="1" w:styleId="CitaatChar">
    <w:name w:val="Citaat Char"/>
    <w:basedOn w:val="Standaardalinea-lettertype"/>
    <w:link w:val="Citaat"/>
    <w:uiPriority w:val="29"/>
    <w:rsid w:val="00FC693F"/>
    <w:rPr>
      <w:i/>
      <w:iCs/>
      <w:color w:val="000000" w:themeColor="text1"/>
    </w:rPr>
  </w:style>
  <w:style w:type="character" w:customStyle="1" w:styleId="Kop4Char">
    <w:name w:val="Kop 4 Char"/>
    <w:basedOn w:val="Standaardalinea-lettertype"/>
    <w:link w:val="Kop4"/>
    <w:uiPriority w:val="9"/>
    <w:semiHidden/>
    <w:rsid w:val="00FC693F"/>
    <w:rPr>
      <w:rFonts w:asciiTheme="majorHAnsi" w:eastAsiaTheme="majorEastAsia" w:hAnsiTheme="majorHAnsi" w:cstheme="majorBidi"/>
      <w:b/>
      <w:bCs/>
      <w:i/>
      <w:iCs/>
      <w:color w:val="4F81BD" w:themeColor="accent1"/>
    </w:rPr>
  </w:style>
  <w:style w:type="character" w:customStyle="1" w:styleId="Kop5Char">
    <w:name w:val="Kop 5 Char"/>
    <w:basedOn w:val="Standaardalinea-lettertype"/>
    <w:link w:val="Kop5"/>
    <w:uiPriority w:val="9"/>
    <w:semiHidden/>
    <w:rsid w:val="00FC693F"/>
    <w:rPr>
      <w:rFonts w:asciiTheme="majorHAnsi" w:eastAsiaTheme="majorEastAsia" w:hAnsiTheme="majorHAnsi" w:cstheme="majorBidi"/>
      <w:color w:val="243F60" w:themeColor="accent1" w:themeShade="7F"/>
    </w:rPr>
  </w:style>
  <w:style w:type="character" w:customStyle="1" w:styleId="Kop6Char">
    <w:name w:val="Kop 6 Char"/>
    <w:basedOn w:val="Standaardalinea-lettertype"/>
    <w:link w:val="Kop6"/>
    <w:uiPriority w:val="9"/>
    <w:semiHidden/>
    <w:rsid w:val="00FC693F"/>
    <w:rPr>
      <w:rFonts w:asciiTheme="majorHAnsi" w:eastAsiaTheme="majorEastAsia" w:hAnsiTheme="majorHAnsi" w:cstheme="majorBidi"/>
      <w:i/>
      <w:iCs/>
      <w:color w:val="243F60" w:themeColor="accent1" w:themeShade="7F"/>
    </w:rPr>
  </w:style>
  <w:style w:type="character" w:customStyle="1" w:styleId="Kop7Char">
    <w:name w:val="Kop 7 Char"/>
    <w:basedOn w:val="Standaardalinea-lettertype"/>
    <w:link w:val="Kop7"/>
    <w:uiPriority w:val="9"/>
    <w:semiHidden/>
    <w:rsid w:val="00FC693F"/>
    <w:rPr>
      <w:rFonts w:asciiTheme="majorHAnsi" w:eastAsiaTheme="majorEastAsia" w:hAnsiTheme="majorHAnsi" w:cstheme="majorBidi"/>
      <w:i/>
      <w:iCs/>
      <w:color w:val="404040" w:themeColor="text1" w:themeTint="BF"/>
    </w:rPr>
  </w:style>
  <w:style w:type="character" w:customStyle="1" w:styleId="Kop8Char">
    <w:name w:val="Kop 8 Char"/>
    <w:basedOn w:val="Standaardalinea-lettertype"/>
    <w:link w:val="Kop8"/>
    <w:uiPriority w:val="9"/>
    <w:semiHidden/>
    <w:rsid w:val="00FC693F"/>
    <w:rPr>
      <w:rFonts w:asciiTheme="majorHAnsi" w:eastAsiaTheme="majorEastAsia" w:hAnsiTheme="majorHAnsi" w:cstheme="majorBidi"/>
      <w:color w:val="4F81BD" w:themeColor="accent1"/>
      <w:sz w:val="20"/>
      <w:szCs w:val="20"/>
    </w:rPr>
  </w:style>
  <w:style w:type="character" w:customStyle="1" w:styleId="Kop9Char">
    <w:name w:val="Kop 9 Char"/>
    <w:basedOn w:val="Standaardalinea-lettertype"/>
    <w:link w:val="Kop9"/>
    <w:uiPriority w:val="9"/>
    <w:semiHidden/>
    <w:rsid w:val="00FC693F"/>
    <w:rPr>
      <w:rFonts w:asciiTheme="majorHAnsi" w:eastAsiaTheme="majorEastAsia" w:hAnsiTheme="majorHAnsi" w:cstheme="majorBidi"/>
      <w:i/>
      <w:iCs/>
      <w:color w:val="404040" w:themeColor="text1" w:themeTint="BF"/>
      <w:sz w:val="20"/>
      <w:szCs w:val="20"/>
    </w:rPr>
  </w:style>
  <w:style w:type="paragraph" w:styleId="Bijschrift">
    <w:name w:val="caption"/>
    <w:basedOn w:val="Standaard"/>
    <w:next w:val="Standaard"/>
    <w:uiPriority w:val="35"/>
    <w:semiHidden/>
    <w:unhideWhenUsed/>
    <w:qFormat/>
    <w:rsid w:val="00FC693F"/>
    <w:pPr>
      <w:spacing w:line="240" w:lineRule="auto"/>
    </w:pPr>
    <w:rPr>
      <w:b/>
      <w:bCs/>
      <w:color w:val="4F81BD" w:themeColor="accent1"/>
      <w:sz w:val="18"/>
      <w:szCs w:val="18"/>
    </w:rPr>
  </w:style>
  <w:style w:type="character" w:styleId="Zwaar">
    <w:name w:val="Strong"/>
    <w:basedOn w:val="Standaardalinea-lettertype"/>
    <w:uiPriority w:val="22"/>
    <w:qFormat/>
    <w:rsid w:val="00FC693F"/>
    <w:rPr>
      <w:b/>
      <w:bCs/>
    </w:rPr>
  </w:style>
  <w:style w:type="character" w:styleId="Nadruk">
    <w:name w:val="Emphasis"/>
    <w:basedOn w:val="Standaardalinea-lettertype"/>
    <w:uiPriority w:val="20"/>
    <w:qFormat/>
    <w:rsid w:val="00FC693F"/>
    <w:rPr>
      <w:i/>
      <w:iCs/>
    </w:rPr>
  </w:style>
  <w:style w:type="paragraph" w:styleId="Duidelijkcitaat">
    <w:name w:val="Intense Quote"/>
    <w:basedOn w:val="Standaard"/>
    <w:next w:val="Standaard"/>
    <w:link w:val="Duidelijkcitaa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DuidelijkcitaatChar">
    <w:name w:val="Duidelijk citaat Char"/>
    <w:basedOn w:val="Standaardalinea-lettertype"/>
    <w:link w:val="Duidelijkcitaat"/>
    <w:uiPriority w:val="30"/>
    <w:rsid w:val="00FC693F"/>
    <w:rPr>
      <w:b/>
      <w:bCs/>
      <w:i/>
      <w:iCs/>
      <w:color w:val="4F81BD" w:themeColor="accent1"/>
    </w:rPr>
  </w:style>
  <w:style w:type="character" w:styleId="Subtielebenadrukking">
    <w:name w:val="Subtle Emphasis"/>
    <w:basedOn w:val="Standaardalinea-lettertype"/>
    <w:uiPriority w:val="19"/>
    <w:qFormat/>
    <w:rsid w:val="00FC693F"/>
    <w:rPr>
      <w:i/>
      <w:iCs/>
      <w:color w:val="808080" w:themeColor="text1" w:themeTint="7F"/>
    </w:rPr>
  </w:style>
  <w:style w:type="character" w:styleId="Intensievebenadrukking">
    <w:name w:val="Intense Emphasis"/>
    <w:basedOn w:val="Standaardalinea-lettertype"/>
    <w:uiPriority w:val="21"/>
    <w:qFormat/>
    <w:rsid w:val="00FC693F"/>
    <w:rPr>
      <w:b/>
      <w:bCs/>
      <w:i/>
      <w:iCs/>
      <w:color w:val="4F81BD" w:themeColor="accent1"/>
    </w:rPr>
  </w:style>
  <w:style w:type="character" w:styleId="Subtieleverwijzing">
    <w:name w:val="Subtle Reference"/>
    <w:basedOn w:val="Standaardalinea-lettertype"/>
    <w:uiPriority w:val="31"/>
    <w:qFormat/>
    <w:rsid w:val="00FC693F"/>
    <w:rPr>
      <w:smallCaps/>
      <w:color w:val="C0504D" w:themeColor="accent2"/>
      <w:u w:val="single"/>
    </w:rPr>
  </w:style>
  <w:style w:type="character" w:styleId="Intensieveverwijzing">
    <w:name w:val="Intense Reference"/>
    <w:basedOn w:val="Standaardalinea-lettertype"/>
    <w:uiPriority w:val="32"/>
    <w:qFormat/>
    <w:rsid w:val="00FC693F"/>
    <w:rPr>
      <w:b/>
      <w:bCs/>
      <w:smallCaps/>
      <w:color w:val="C0504D" w:themeColor="accent2"/>
      <w:spacing w:val="5"/>
      <w:u w:val="single"/>
    </w:rPr>
  </w:style>
  <w:style w:type="character" w:styleId="Titelvanboek">
    <w:name w:val="Book Title"/>
    <w:basedOn w:val="Standaardalinea-lettertype"/>
    <w:uiPriority w:val="33"/>
    <w:qFormat/>
    <w:rsid w:val="00FC693F"/>
    <w:rPr>
      <w:b/>
      <w:bCs/>
      <w:smallCaps/>
      <w:spacing w:val="5"/>
    </w:rPr>
  </w:style>
  <w:style w:type="paragraph" w:styleId="Kopvaninhoudsopgave">
    <w:name w:val="TOC Heading"/>
    <w:basedOn w:val="Kop1"/>
    <w:next w:val="Standaard"/>
    <w:uiPriority w:val="39"/>
    <w:semiHidden/>
    <w:unhideWhenUsed/>
    <w:qFormat/>
    <w:rsid w:val="00FC693F"/>
    <w:pPr>
      <w:outlineLvl w:val="9"/>
    </w:pPr>
  </w:style>
  <w:style w:type="table" w:styleId="Tabelraster">
    <w:name w:val="Table Grid"/>
    <w:basedOn w:val="Standaardtabel"/>
    <w:uiPriority w:val="3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chtearcering">
    <w:name w:val="Light Shading"/>
    <w:basedOn w:val="Standaardtabe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chtearcering-accent2">
    <w:name w:val="Light Shading Accent 2"/>
    <w:basedOn w:val="Standaardtabe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chtearcering-accent3">
    <w:name w:val="Light Shading Accent 3"/>
    <w:basedOn w:val="Standaardtabe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chtearcering-accent4">
    <w:name w:val="Light Shading Accent 4"/>
    <w:basedOn w:val="Standaardtabe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chtearcering-accent5">
    <w:name w:val="Light Shading Accent 5"/>
    <w:basedOn w:val="Standaardtabe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chtearcering-accent6">
    <w:name w:val="Light Shading Accent 6"/>
    <w:basedOn w:val="Standaardtabe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chtelijst">
    <w:name w:val="Light List"/>
    <w:basedOn w:val="Standaardtabe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chtelijst-accent2">
    <w:name w:val="Light List Accent 2"/>
    <w:basedOn w:val="Standaardtabe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chtelijst-accent3">
    <w:name w:val="Light List Accent 3"/>
    <w:basedOn w:val="Standaardtabe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chtelijst-accent4">
    <w:name w:val="Light List Accent 4"/>
    <w:basedOn w:val="Standaardtabe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chtelijst-accent5">
    <w:name w:val="Light List Accent 5"/>
    <w:basedOn w:val="Standaardtabe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chtelijst-accent6">
    <w:name w:val="Light List Accent 6"/>
    <w:basedOn w:val="Standaardtabe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chtraster">
    <w:name w:val="Light Grid"/>
    <w:basedOn w:val="Standaardtabe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chtraster-accent2">
    <w:name w:val="Light Grid Accent 2"/>
    <w:basedOn w:val="Standaardtabe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chtraster-accent3">
    <w:name w:val="Light Grid Accent 3"/>
    <w:basedOn w:val="Standaardtabe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chtraster-accent4">
    <w:name w:val="Light Grid Accent 4"/>
    <w:basedOn w:val="Standaardtabe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chtraster-accent5">
    <w:name w:val="Light Grid Accent 5"/>
    <w:basedOn w:val="Standaardtabe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chtraster-accent6">
    <w:name w:val="Light Grid Accent 6"/>
    <w:basedOn w:val="Standaardtabe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Gemiddeldearcering1">
    <w:name w:val="Medium Shading 1"/>
    <w:basedOn w:val="Standaardtabe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lijst1">
    <w:name w:val="Medium List 1"/>
    <w:basedOn w:val="Standaardtabe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Gemiddeldelijst1-accent2">
    <w:name w:val="Medium List 1 Accent 2"/>
    <w:basedOn w:val="Standaardtabe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Gemiddeldelijst1-accent3">
    <w:name w:val="Medium List 1 Accent 3"/>
    <w:basedOn w:val="Standaardtabe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Gemiddeldelijst1-accent4">
    <w:name w:val="Medium List 1 Accent 4"/>
    <w:basedOn w:val="Standaardtabe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Gemiddeldelijst1-accent5">
    <w:name w:val="Medium List 1 Accent 5"/>
    <w:basedOn w:val="Standaardtabe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Gemiddeldelijst1-accent6">
    <w:name w:val="Medium List 1 Accent 6"/>
    <w:basedOn w:val="Standaardtabe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Gemiddeldelijst2">
    <w:name w:val="Medium List 2"/>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raster1">
    <w:name w:val="Medium Grid 1"/>
    <w:basedOn w:val="Standaardtabe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emiddeldraster1-accent2">
    <w:name w:val="Medium Grid 1 Accent 2"/>
    <w:basedOn w:val="Standaardtabe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emiddeldraster1-accent3">
    <w:name w:val="Medium Grid 1 Accent 3"/>
    <w:basedOn w:val="Standaardtabe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emiddeldraster1-accent4">
    <w:name w:val="Medium Grid 1 Accent 4"/>
    <w:basedOn w:val="Standaardtabe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emiddeldraster1-accent5">
    <w:name w:val="Medium Grid 1 Accent 5"/>
    <w:basedOn w:val="Standaardtabe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emiddeldraster1-accent6">
    <w:name w:val="Medium Grid 1 Accent 6"/>
    <w:basedOn w:val="Standaardtabe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emiddeldraster2">
    <w:name w:val="Medium Grid 2"/>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emiddeldraster3-accent2">
    <w:name w:val="Medium Grid 3 Accent 2"/>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emiddeldraster3-accent3">
    <w:name w:val="Medium Grid 3 Accent 3"/>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emiddeldraster3-accent4">
    <w:name w:val="Medium Grid 3 Accent 4"/>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emiddeldraster3-accent5">
    <w:name w:val="Medium Grid 3 Accent 5"/>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emiddeldraster3-accent6">
    <w:name w:val="Medium Grid 3 Accent 6"/>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onkerelijst">
    <w:name w:val="Dark List"/>
    <w:basedOn w:val="Standaardtabe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onkerelijst-accent2">
    <w:name w:val="Dark List Accent 2"/>
    <w:basedOn w:val="Standaardtabe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onkerelijst-accent3">
    <w:name w:val="Dark List Accent 3"/>
    <w:basedOn w:val="Standaardtabe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onkerelijst-accent4">
    <w:name w:val="Dark List Accent 4"/>
    <w:basedOn w:val="Standaardtabe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onkerelijst-accent5">
    <w:name w:val="Dark List Accent 5"/>
    <w:basedOn w:val="Standaardtabe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onkerelijst-accent6">
    <w:name w:val="Dark List Accent 6"/>
    <w:basedOn w:val="Standaardtabe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Kleurrijkearcering">
    <w:name w:val="Colorful Shading"/>
    <w:basedOn w:val="Standaardtab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Kleurrijkearcering-accent4">
    <w:name w:val="Colorful Shading Accent 4"/>
    <w:basedOn w:val="Standaardtabe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Kleurrijkelijst">
    <w:name w:val="Colorful List"/>
    <w:basedOn w:val="Standaardtabe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Kleurrijkelijst-accent2">
    <w:name w:val="Colorful List Accent 2"/>
    <w:basedOn w:val="Standaardtabe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Kleurrijkelijst-accent3">
    <w:name w:val="Colorful List Accent 3"/>
    <w:basedOn w:val="Standaardtabe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Kleurrijkelijst-accent4">
    <w:name w:val="Colorful List Accent 4"/>
    <w:basedOn w:val="Standaardtabe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Kleurrijkelijst-accent5">
    <w:name w:val="Colorful List Accent 5"/>
    <w:basedOn w:val="Standaardtabe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Kleurrijkelijst-accent6">
    <w:name w:val="Colorful List Accent 6"/>
    <w:basedOn w:val="Standaardtabe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Kleurrijkraster">
    <w:name w:val="Colorful Grid"/>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Kleurrijkraster-accent2">
    <w:name w:val="Colorful Grid Accent 2"/>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Kleurrijkraster-accent3">
    <w:name w:val="Colorful Grid Accent 3"/>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Kleurrijkraster-accent4">
    <w:name w:val="Colorful Grid Accent 4"/>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Kleurrijkraster-accent5">
    <w:name w:val="Colorful Grid Accent 5"/>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Kleurrijkraster-accent6">
    <w:name w:val="Colorful Grid Accent 6"/>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Standaardalinea-lettertype"/>
    <w:uiPriority w:val="99"/>
    <w:unhideWhenUsed/>
    <w:rsid w:val="005B1D2F"/>
    <w:rPr>
      <w:color w:val="0000FF" w:themeColor="hyperlink"/>
      <w:u w:val="single"/>
    </w:rPr>
  </w:style>
  <w:style w:type="character" w:styleId="Onopgelostemelding">
    <w:name w:val="Unresolved Mention"/>
    <w:basedOn w:val="Standaardalinea-lettertype"/>
    <w:uiPriority w:val="99"/>
    <w:semiHidden/>
    <w:unhideWhenUsed/>
    <w:rsid w:val="005B1D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hectorzierikzee.nl/" TargetMode="External"/><Relationship Id="rId13" Type="http://schemas.openxmlformats.org/officeDocument/2006/relationships/hyperlink" Target="https://www.dezeeuwsehemel.nl/" TargetMode="External"/><Relationship Id="rId18" Type="http://schemas.openxmlformats.org/officeDocument/2006/relationships/hyperlink" Target="https://www.fletcherstrandhotelrenesse.nl/" TargetMode="External"/><Relationship Id="rId3" Type="http://schemas.openxmlformats.org/officeDocument/2006/relationships/styles" Target="styles.xml"/><Relationship Id="rId7" Type="http://schemas.openxmlformats.org/officeDocument/2006/relationships/hyperlink" Target="https://www.zeeuwsestromen.nl/" TargetMode="External"/><Relationship Id="rId12" Type="http://schemas.openxmlformats.org/officeDocument/2006/relationships/hyperlink" Target="https://vanoppenhotel.nl/" TargetMode="External"/><Relationship Id="rId17" Type="http://schemas.openxmlformats.org/officeDocument/2006/relationships/hyperlink" Target="https://www.bungalowparkoverzicht.nl/vakantieparken/schouwen-duiveland/" TargetMode="External"/><Relationship Id="rId2" Type="http://schemas.openxmlformats.org/officeDocument/2006/relationships/numbering" Target="numbering.xml"/><Relationship Id="rId16" Type="http://schemas.openxmlformats.org/officeDocument/2006/relationships/hyperlink" Target="https://www.groepsaccommodatiegerner.n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www.zeeuws-meisje.nl/" TargetMode="External"/><Relationship Id="rId5" Type="http://schemas.openxmlformats.org/officeDocument/2006/relationships/webSettings" Target="webSettings.xml"/><Relationship Id="rId15" Type="http://schemas.openxmlformats.org/officeDocument/2006/relationships/hyperlink" Target="https://hotelwaterstate.nl/" TargetMode="External"/><Relationship Id="rId10" Type="http://schemas.openxmlformats.org/officeDocument/2006/relationships/hyperlink" Target="https://mondragon.n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telle.nl/kampeerboerderij/" TargetMode="External"/><Relationship Id="rId14" Type="http://schemas.openxmlformats.org/officeDocument/2006/relationships/hyperlink" Target="https://www.slapenbijklaasvaak.n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7</Pages>
  <Words>1122</Words>
  <Characters>6173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7281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Fleur Brockhus</cp:lastModifiedBy>
  <cp:revision>2</cp:revision>
  <dcterms:created xsi:type="dcterms:W3CDTF">2025-10-16T12:47:00Z</dcterms:created>
  <dcterms:modified xsi:type="dcterms:W3CDTF">2025-10-16T12:47:00Z</dcterms:modified>
  <cp:category/>
</cp:coreProperties>
</file>